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5CCB" w14:textId="77777777" w:rsidR="00566BA6" w:rsidRDefault="00566BA6" w:rsidP="0061416B">
      <w:pPr>
        <w:adjustRightInd w:val="0"/>
        <w:snapToGrid w:val="0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bookmarkStart w:id="0" w:name="_Toc263694465"/>
      <w:bookmarkStart w:id="1" w:name="_Toc513629629"/>
    </w:p>
    <w:p w14:paraId="1633064E" w14:textId="0E9130EB" w:rsidR="0061416B" w:rsidRPr="000C0F34" w:rsidRDefault="0061416B" w:rsidP="0061416B">
      <w:pPr>
        <w:adjustRightInd w:val="0"/>
        <w:snapToGrid w:val="0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0C0F34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14:paraId="3E85A6A4" w14:textId="77777777" w:rsidR="0061416B" w:rsidRPr="000C0F34" w:rsidRDefault="0061416B" w:rsidP="0061416B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0C0F34">
        <w:rPr>
          <w:rFonts w:ascii="微软雅黑" w:eastAsia="微软雅黑" w:hAnsi="微软雅黑" w:hint="eastAsia"/>
          <w:b/>
          <w:sz w:val="30"/>
          <w:szCs w:val="30"/>
        </w:rPr>
        <w:t>201</w:t>
      </w:r>
      <w:r w:rsidRPr="000C0F34">
        <w:rPr>
          <w:rFonts w:ascii="微软雅黑" w:eastAsia="微软雅黑" w:hAnsi="微软雅黑"/>
          <w:b/>
          <w:sz w:val="30"/>
          <w:szCs w:val="30"/>
        </w:rPr>
        <w:t>9</w:t>
      </w:r>
      <w:r w:rsidRPr="000C0F34">
        <w:rPr>
          <w:rFonts w:ascii="微软雅黑" w:eastAsia="微软雅黑" w:hAnsi="微软雅黑" w:hint="eastAsia"/>
          <w:b/>
          <w:sz w:val="30"/>
          <w:szCs w:val="30"/>
        </w:rPr>
        <w:t>年远洋“筑健未来”大学生建筑设计竞赛</w:t>
      </w:r>
    </w:p>
    <w:p w14:paraId="240196CB" w14:textId="77777777" w:rsidR="0061416B" w:rsidRPr="000C0F34" w:rsidRDefault="0061416B" w:rsidP="0061416B">
      <w:pPr>
        <w:jc w:val="center"/>
        <w:rPr>
          <w:rFonts w:ascii="微软雅黑" w:eastAsia="微软雅黑" w:hAnsi="微软雅黑" w:cstheme="minorHAnsi"/>
          <w:b/>
          <w:sz w:val="28"/>
          <w:szCs w:val="28"/>
        </w:rPr>
      </w:pPr>
      <w:r w:rsidRPr="000C0F34">
        <w:rPr>
          <w:rFonts w:ascii="微软雅黑" w:eastAsia="微软雅黑" w:hAnsi="微软雅黑" w:cstheme="minorHAnsi" w:hint="eastAsia"/>
          <w:b/>
          <w:sz w:val="28"/>
          <w:szCs w:val="28"/>
        </w:rPr>
        <w:t>2</w:t>
      </w:r>
      <w:r w:rsidRPr="000C0F34">
        <w:rPr>
          <w:rFonts w:ascii="微软雅黑" w:eastAsia="微软雅黑" w:hAnsi="微软雅黑" w:cstheme="minorHAnsi"/>
          <w:b/>
          <w:sz w:val="28"/>
          <w:szCs w:val="28"/>
        </w:rPr>
        <w:t>019</w:t>
      </w:r>
      <w:r w:rsidRPr="000C0F34">
        <w:rPr>
          <w:rFonts w:ascii="微软雅黑" w:eastAsia="微软雅黑" w:hAnsi="微软雅黑" w:cstheme="minorHAnsi" w:hint="eastAsia"/>
          <w:b/>
          <w:sz w:val="28"/>
          <w:szCs w:val="28"/>
        </w:rPr>
        <w:t>年第十一届远洋“探海者”全国大学生社会实践奖特别项目</w:t>
      </w:r>
    </w:p>
    <w:p w14:paraId="6C02AD08" w14:textId="33920BD2" w:rsidR="0061416B" w:rsidRPr="00590E03" w:rsidRDefault="0061416B" w:rsidP="00590E03">
      <w:pPr>
        <w:jc w:val="center"/>
        <w:rPr>
          <w:rFonts w:ascii="微软雅黑" w:eastAsia="微软雅黑" w:hAnsi="微软雅黑" w:cstheme="minorHAnsi"/>
          <w:b/>
          <w:sz w:val="28"/>
          <w:szCs w:val="28"/>
        </w:rPr>
      </w:pPr>
      <w:r w:rsidRPr="00590E03">
        <w:rPr>
          <w:rFonts w:ascii="微软雅黑" w:eastAsia="微软雅黑" w:hAnsi="微软雅黑" w:cstheme="minorHAnsi" w:hint="eastAsia"/>
          <w:b/>
          <w:sz w:val="28"/>
          <w:szCs w:val="28"/>
        </w:rPr>
        <w:t>任务书</w:t>
      </w:r>
    </w:p>
    <w:p w14:paraId="04DC4299" w14:textId="77777777" w:rsidR="00590E03" w:rsidRPr="00590E03" w:rsidRDefault="00590E03" w:rsidP="00590E03">
      <w:pPr>
        <w:rPr>
          <w:rFonts w:ascii="微软雅黑" w:eastAsia="微软雅黑" w:hAnsi="微软雅黑"/>
          <w:sz w:val="24"/>
          <w:szCs w:val="24"/>
        </w:rPr>
      </w:pPr>
    </w:p>
    <w:p w14:paraId="4C442113" w14:textId="77777777" w:rsidR="00566BA6" w:rsidRDefault="004D6C32" w:rsidP="00566BA6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项目</w:t>
      </w:r>
      <w:r w:rsidR="0061416B" w:rsidRPr="00590E03">
        <w:rPr>
          <w:rFonts w:ascii="微软雅黑" w:eastAsia="微软雅黑" w:hAnsi="微软雅黑" w:hint="eastAsia"/>
          <w:b/>
          <w:sz w:val="24"/>
          <w:szCs w:val="24"/>
        </w:rPr>
        <w:t>主题</w:t>
      </w:r>
    </w:p>
    <w:p w14:paraId="60855AA2" w14:textId="119640E4" w:rsidR="0061416B" w:rsidRPr="00566BA6" w:rsidRDefault="0061416B" w:rsidP="00566BA6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bookmarkStart w:id="2" w:name="_GoBack"/>
      <w:bookmarkEnd w:id="2"/>
      <w:r w:rsidRPr="00566BA6">
        <w:rPr>
          <w:rFonts w:ascii="微软雅黑" w:eastAsia="微软雅黑" w:hAnsi="微软雅黑" w:hint="eastAsia"/>
          <w:sz w:val="24"/>
          <w:szCs w:val="24"/>
        </w:rPr>
        <w:t>本次</w:t>
      </w:r>
      <w:r w:rsidR="00112B62" w:rsidRPr="00566BA6">
        <w:rPr>
          <w:rFonts w:ascii="微软雅黑" w:eastAsia="微软雅黑" w:hAnsi="微软雅黑" w:hint="eastAsia"/>
          <w:sz w:val="24"/>
          <w:szCs w:val="24"/>
        </w:rPr>
        <w:t>“筑健未来”大学生建筑设计竞赛</w:t>
      </w:r>
      <w:r w:rsidRPr="00566BA6">
        <w:rPr>
          <w:rFonts w:ascii="微软雅黑" w:eastAsia="微软雅黑" w:hAnsi="微软雅黑" w:hint="eastAsia"/>
          <w:sz w:val="24"/>
          <w:szCs w:val="24"/>
        </w:rPr>
        <w:t>将以“建筑与儿童教育”为主题，聚焦于“更健康的建筑、更生态的环境、更有效的功能、实现更好的教育”。</w:t>
      </w:r>
    </w:p>
    <w:p w14:paraId="76F2D05D" w14:textId="77777777" w:rsidR="0061416B" w:rsidRPr="00843CE5" w:rsidRDefault="0061416B" w:rsidP="00590E03">
      <w:pPr>
        <w:rPr>
          <w:rFonts w:ascii="微软雅黑" w:eastAsia="微软雅黑" w:hAnsi="微软雅黑"/>
          <w:sz w:val="24"/>
          <w:szCs w:val="24"/>
        </w:rPr>
      </w:pPr>
    </w:p>
    <w:p w14:paraId="5C3085FB" w14:textId="77777777" w:rsidR="0061416B" w:rsidRPr="00590E03" w:rsidRDefault="0061416B" w:rsidP="00B06603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90E03">
        <w:rPr>
          <w:rFonts w:ascii="微软雅黑" w:eastAsia="微软雅黑" w:hAnsi="微软雅黑" w:hint="eastAsia"/>
          <w:b/>
          <w:sz w:val="24"/>
          <w:szCs w:val="24"/>
        </w:rPr>
        <w:t>基地条件</w:t>
      </w:r>
    </w:p>
    <w:p w14:paraId="4C90D44F" w14:textId="0060F2EE" w:rsidR="0061416B" w:rsidRPr="00590E03" w:rsidRDefault="0061416B" w:rsidP="00566BA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90E03">
        <w:rPr>
          <w:rFonts w:ascii="微软雅黑" w:eastAsia="微软雅黑" w:hAnsi="微软雅黑" w:hint="eastAsia"/>
          <w:sz w:val="24"/>
          <w:szCs w:val="24"/>
        </w:rPr>
        <w:t>作为本次建筑设计竞赛的</w:t>
      </w:r>
      <w:r w:rsidR="00210675">
        <w:rPr>
          <w:rFonts w:ascii="微软雅黑" w:eastAsia="微软雅黑" w:hAnsi="微软雅黑" w:hint="eastAsia"/>
          <w:sz w:val="24"/>
          <w:szCs w:val="24"/>
        </w:rPr>
        <w:t>主办方</w:t>
      </w:r>
      <w:r w:rsidRPr="00590E03">
        <w:rPr>
          <w:rFonts w:ascii="微软雅黑" w:eastAsia="微软雅黑" w:hAnsi="微软雅黑" w:hint="eastAsia"/>
          <w:sz w:val="24"/>
          <w:szCs w:val="24"/>
        </w:rPr>
        <w:t>，远洋集团为本次竞赛提供了两块基地，一块选取自远洋集团海南三亚大</w:t>
      </w:r>
      <w:proofErr w:type="gramStart"/>
      <w:r w:rsidRPr="00590E03">
        <w:rPr>
          <w:rFonts w:ascii="微软雅黑" w:eastAsia="微软雅黑" w:hAnsi="微软雅黑" w:hint="eastAsia"/>
          <w:sz w:val="24"/>
          <w:szCs w:val="24"/>
        </w:rPr>
        <w:t>茅</w:t>
      </w:r>
      <w:proofErr w:type="gramEnd"/>
      <w:r w:rsidRPr="00590E03">
        <w:rPr>
          <w:rFonts w:ascii="微软雅黑" w:eastAsia="微软雅黑" w:hAnsi="微软雅黑" w:hint="eastAsia"/>
          <w:sz w:val="24"/>
          <w:szCs w:val="24"/>
        </w:rPr>
        <w:t>项目；另一块选取自远洋集团河北秦皇岛蔚蓝海岸项目。</w:t>
      </w:r>
      <w:r w:rsidR="004D6C32">
        <w:rPr>
          <w:rFonts w:ascii="微软雅黑" w:eastAsia="微软雅黑" w:hAnsi="微软雅黑" w:hint="eastAsia"/>
          <w:sz w:val="24"/>
          <w:szCs w:val="24"/>
        </w:rPr>
        <w:t>参与者</w:t>
      </w:r>
      <w:r w:rsidRPr="00590E03">
        <w:rPr>
          <w:rFonts w:ascii="微软雅黑" w:eastAsia="微软雅黑" w:hAnsi="微软雅黑" w:hint="eastAsia"/>
          <w:sz w:val="24"/>
          <w:szCs w:val="24"/>
        </w:rPr>
        <w:t>可以根据自己的偏好选取其中的</w:t>
      </w:r>
      <w:r w:rsidRPr="00AB45A4">
        <w:rPr>
          <w:rFonts w:ascii="微软雅黑" w:eastAsia="微软雅黑" w:hAnsi="微软雅黑" w:hint="eastAsia"/>
          <w:sz w:val="24"/>
          <w:szCs w:val="24"/>
        </w:rPr>
        <w:t>一块或两块基地</w:t>
      </w:r>
      <w:r w:rsidRPr="00590E03">
        <w:rPr>
          <w:rFonts w:ascii="微软雅黑" w:eastAsia="微软雅黑" w:hAnsi="微软雅黑" w:hint="eastAsia"/>
          <w:sz w:val="24"/>
          <w:szCs w:val="24"/>
        </w:rPr>
        <w:t>来进行设计。</w:t>
      </w:r>
    </w:p>
    <w:p w14:paraId="6B2DCAA4" w14:textId="0204199F" w:rsidR="0061416B" w:rsidRPr="00590E03" w:rsidRDefault="0061416B" w:rsidP="00566BA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90E03">
        <w:rPr>
          <w:rFonts w:ascii="微软雅黑" w:eastAsia="微软雅黑" w:hAnsi="微软雅黑" w:hint="eastAsia"/>
          <w:sz w:val="24"/>
          <w:szCs w:val="24"/>
        </w:rPr>
        <w:t>说明：1. 秦皇岛蔚蓝海岸的设计竞赛基地位于“艺术村落”内的“阳光草坪”区域；2. 三亚大茅远洋生态村的设计竞赛基地位于LULU 农庄南侧的原“全地形越野活动”区域，此区域内有一栋既有建筑，</w:t>
      </w:r>
      <w:r w:rsidR="004D6C32">
        <w:rPr>
          <w:rFonts w:ascii="微软雅黑" w:eastAsia="微软雅黑" w:hAnsi="微软雅黑" w:hint="eastAsia"/>
          <w:sz w:val="24"/>
          <w:szCs w:val="24"/>
        </w:rPr>
        <w:t>参与者</w:t>
      </w:r>
      <w:r w:rsidRPr="00590E03">
        <w:rPr>
          <w:rFonts w:ascii="微软雅黑" w:eastAsia="微软雅黑" w:hAnsi="微软雅黑" w:hint="eastAsia"/>
          <w:sz w:val="24"/>
          <w:szCs w:val="24"/>
        </w:rPr>
        <w:t>需考选</w:t>
      </w:r>
      <w:proofErr w:type="gramStart"/>
      <w:r w:rsidRPr="00590E03">
        <w:rPr>
          <w:rFonts w:ascii="微软雅黑" w:eastAsia="微软雅黑" w:hAnsi="微软雅黑" w:hint="eastAsia"/>
          <w:sz w:val="24"/>
          <w:szCs w:val="24"/>
        </w:rPr>
        <w:t>虑改造</w:t>
      </w:r>
      <w:proofErr w:type="gramEnd"/>
      <w:r w:rsidRPr="00590E03">
        <w:rPr>
          <w:rFonts w:ascii="微软雅黑" w:eastAsia="微软雅黑" w:hAnsi="微软雅黑" w:hint="eastAsia"/>
          <w:sz w:val="24"/>
          <w:szCs w:val="24"/>
        </w:rPr>
        <w:t>利用; 3. 两块基地条件的</w:t>
      </w:r>
      <w:r w:rsidRPr="00AB45A4">
        <w:rPr>
          <w:rFonts w:ascii="微软雅黑" w:eastAsia="微软雅黑" w:hAnsi="微软雅黑" w:hint="eastAsia"/>
          <w:sz w:val="24"/>
          <w:szCs w:val="24"/>
        </w:rPr>
        <w:t>详细介绍</w:t>
      </w:r>
      <w:r w:rsidR="00047AB4" w:rsidRPr="00AB45A4">
        <w:rPr>
          <w:rFonts w:ascii="微软雅黑" w:eastAsia="微软雅黑" w:hAnsi="微软雅黑" w:hint="eastAsia"/>
          <w:sz w:val="24"/>
          <w:szCs w:val="24"/>
        </w:rPr>
        <w:t>（照片C</w:t>
      </w:r>
      <w:r w:rsidR="00047AB4" w:rsidRPr="00AB45A4">
        <w:rPr>
          <w:rFonts w:ascii="微软雅黑" w:eastAsia="微软雅黑" w:hAnsi="微软雅黑"/>
          <w:sz w:val="24"/>
          <w:szCs w:val="24"/>
        </w:rPr>
        <w:t>AD</w:t>
      </w:r>
      <w:r w:rsidR="00047AB4" w:rsidRPr="00AB45A4">
        <w:rPr>
          <w:rFonts w:ascii="微软雅黑" w:eastAsia="微软雅黑" w:hAnsi="微软雅黑" w:hint="eastAsia"/>
          <w:sz w:val="24"/>
          <w:szCs w:val="24"/>
        </w:rPr>
        <w:t>图）</w:t>
      </w:r>
      <w:r w:rsidRPr="00590E03">
        <w:rPr>
          <w:rFonts w:ascii="微软雅黑" w:eastAsia="微软雅黑" w:hAnsi="微软雅黑" w:hint="eastAsia"/>
          <w:sz w:val="24"/>
          <w:szCs w:val="24"/>
        </w:rPr>
        <w:t>请见附件。</w:t>
      </w:r>
    </w:p>
    <w:p w14:paraId="56C3DDA7" w14:textId="77777777" w:rsidR="0061416B" w:rsidRPr="004D6C32" w:rsidRDefault="0061416B" w:rsidP="00590E03">
      <w:pPr>
        <w:rPr>
          <w:rFonts w:ascii="微软雅黑" w:eastAsia="微软雅黑" w:hAnsi="微软雅黑"/>
          <w:sz w:val="24"/>
          <w:szCs w:val="24"/>
        </w:rPr>
      </w:pPr>
    </w:p>
    <w:p w14:paraId="331B350C" w14:textId="77777777" w:rsidR="0061416B" w:rsidRPr="00590E03" w:rsidRDefault="0061416B" w:rsidP="00B06603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90E03">
        <w:rPr>
          <w:rFonts w:ascii="微软雅黑" w:eastAsia="微软雅黑" w:hAnsi="微软雅黑" w:hint="eastAsia"/>
          <w:b/>
          <w:sz w:val="24"/>
          <w:szCs w:val="24"/>
        </w:rPr>
        <w:t>设计内容</w:t>
      </w:r>
    </w:p>
    <w:p w14:paraId="35CEDDFC" w14:textId="47439660" w:rsidR="0061416B" w:rsidRPr="00590E03" w:rsidRDefault="004D6C32" w:rsidP="00566BA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参与者</w:t>
      </w:r>
      <w:r w:rsidR="0061416B" w:rsidRPr="00590E03">
        <w:rPr>
          <w:rFonts w:ascii="微软雅黑" w:eastAsia="微软雅黑" w:hAnsi="微软雅黑" w:hint="eastAsia"/>
          <w:sz w:val="24"/>
          <w:szCs w:val="24"/>
        </w:rPr>
        <w:t>需根据“建筑与儿童教育”的主题，在分析基地所处的不同的自然环境条件和社会文化条件的基础上</w:t>
      </w:r>
      <w:r w:rsidR="00541D86">
        <w:rPr>
          <w:rFonts w:ascii="微软雅黑" w:eastAsia="微软雅黑" w:hAnsi="微软雅黑" w:hint="eastAsia"/>
          <w:sz w:val="24"/>
          <w:szCs w:val="24"/>
        </w:rPr>
        <w:t>，并对当下儿童教育的建筑需求进行实践调研，最终</w:t>
      </w:r>
      <w:r w:rsidR="0061416B" w:rsidRPr="00590E03">
        <w:rPr>
          <w:rFonts w:ascii="微软雅黑" w:eastAsia="微软雅黑" w:hAnsi="微软雅黑" w:hint="eastAsia"/>
          <w:sz w:val="24"/>
          <w:szCs w:val="24"/>
        </w:rPr>
        <w:t>完成一个“儿童文化艺术中心”的设计。建筑规模在500-700平米，其中包括：</w:t>
      </w:r>
    </w:p>
    <w:p w14:paraId="5C26D11B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艺术展区：100-150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</w:p>
    <w:p w14:paraId="5830DA5D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艺术教室：每个30-40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  <w:r w:rsidRPr="002A18CF">
        <w:rPr>
          <w:rFonts w:ascii="微软雅黑" w:eastAsia="微软雅黑" w:hAnsi="微软雅黑" w:hint="eastAsia"/>
          <w:sz w:val="24"/>
          <w:szCs w:val="24"/>
        </w:rPr>
        <w:t>，共2个</w:t>
      </w:r>
    </w:p>
    <w:p w14:paraId="65360EA7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放映厅(演讲厅)：60-80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</w:p>
    <w:p w14:paraId="65DD19F2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餐饮区：30-40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</w:p>
    <w:p w14:paraId="6E394DBA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儿童游戏区(室内): 30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</w:p>
    <w:p w14:paraId="2767B93B" w14:textId="77777777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办公后勤：15 m</w:t>
      </w:r>
      <w:r w:rsidRPr="002A18CF">
        <w:rPr>
          <w:rFonts w:ascii="微软雅黑" w:eastAsia="微软雅黑" w:hAnsi="微软雅黑" w:hint="eastAsia"/>
          <w:sz w:val="24"/>
          <w:szCs w:val="24"/>
          <w:vertAlign w:val="superscript"/>
        </w:rPr>
        <w:t>2</w:t>
      </w:r>
    </w:p>
    <w:p w14:paraId="5139CC32" w14:textId="40AD2835" w:rsidR="0061416B" w:rsidRPr="002A18CF" w:rsidRDefault="0061416B" w:rsidP="00B06603">
      <w:pPr>
        <w:pStyle w:val="a9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其他面积(含交通、卫生间、库房等功能)：</w:t>
      </w:r>
      <w:r w:rsidR="004D6C32">
        <w:rPr>
          <w:rFonts w:ascii="微软雅黑" w:eastAsia="微软雅黑" w:hAnsi="微软雅黑" w:hint="eastAsia"/>
          <w:sz w:val="24"/>
          <w:szCs w:val="24"/>
        </w:rPr>
        <w:t>参与者</w:t>
      </w:r>
      <w:r w:rsidRPr="002A18CF">
        <w:rPr>
          <w:rFonts w:ascii="微软雅黑" w:eastAsia="微软雅黑" w:hAnsi="微软雅黑" w:hint="eastAsia"/>
          <w:sz w:val="24"/>
          <w:szCs w:val="24"/>
        </w:rPr>
        <w:t>自行决定</w:t>
      </w:r>
    </w:p>
    <w:p w14:paraId="315B8A1C" w14:textId="745DF6B5" w:rsidR="0061416B" w:rsidRDefault="0061416B" w:rsidP="00590E03">
      <w:pPr>
        <w:rPr>
          <w:rFonts w:ascii="微软雅黑" w:eastAsia="微软雅黑" w:hAnsi="微软雅黑"/>
          <w:sz w:val="24"/>
          <w:szCs w:val="24"/>
        </w:rPr>
      </w:pPr>
    </w:p>
    <w:p w14:paraId="53CE70EB" w14:textId="77777777" w:rsidR="00AB45A4" w:rsidRPr="00590E03" w:rsidRDefault="00AB45A4" w:rsidP="00590E03">
      <w:pPr>
        <w:rPr>
          <w:rFonts w:ascii="微软雅黑" w:eastAsia="微软雅黑" w:hAnsi="微软雅黑"/>
          <w:sz w:val="24"/>
          <w:szCs w:val="24"/>
        </w:rPr>
      </w:pPr>
    </w:p>
    <w:p w14:paraId="1FCE15E3" w14:textId="77777777" w:rsidR="0061416B" w:rsidRPr="00590E03" w:rsidRDefault="0061416B" w:rsidP="00B06603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bookmarkStart w:id="3" w:name="_Toc513629633"/>
      <w:bookmarkEnd w:id="0"/>
      <w:bookmarkEnd w:id="1"/>
      <w:r w:rsidRPr="00590E03">
        <w:rPr>
          <w:rFonts w:ascii="微软雅黑" w:eastAsia="微软雅黑" w:hAnsi="微软雅黑" w:hint="eastAsia"/>
          <w:b/>
          <w:sz w:val="24"/>
          <w:szCs w:val="24"/>
        </w:rPr>
        <w:lastRenderedPageBreak/>
        <w:t>设计原则</w:t>
      </w:r>
      <w:bookmarkEnd w:id="3"/>
    </w:p>
    <w:p w14:paraId="402A6468" w14:textId="074865EA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尊重自然，在不破坏原有生态环境的基础上充分利用基地景观资源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；</w:t>
      </w:r>
    </w:p>
    <w:p w14:paraId="355AB370" w14:textId="7F7A84C4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与大区整体规划格局风格相协调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；</w:t>
      </w:r>
    </w:p>
    <w:p w14:paraId="73A2985D" w14:textId="1A444D57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突出艺术教育类建筑的创意创新性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；</w:t>
      </w:r>
    </w:p>
    <w:p w14:paraId="3FBC2F55" w14:textId="4957B914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适合儿童的生理和心理需要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；</w:t>
      </w:r>
    </w:p>
    <w:p w14:paraId="317099FC" w14:textId="45641021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融入现代的科技性和智能性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；</w:t>
      </w:r>
    </w:p>
    <w:p w14:paraId="47D024AD" w14:textId="2FDBD2F0" w:rsidR="0061416B" w:rsidRPr="002A18CF" w:rsidRDefault="0061416B" w:rsidP="00B06603">
      <w:pPr>
        <w:pStyle w:val="a9"/>
        <w:numPr>
          <w:ilvl w:val="0"/>
          <w:numId w:val="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体现“建筑健康”理念</w:t>
      </w:r>
      <w:r w:rsidR="005A6D01" w:rsidRPr="002A18CF">
        <w:rPr>
          <w:rFonts w:ascii="微软雅黑" w:eastAsia="微软雅黑" w:hAnsi="微软雅黑" w:hint="eastAsia"/>
          <w:sz w:val="24"/>
          <w:szCs w:val="24"/>
        </w:rPr>
        <w:t>。</w:t>
      </w:r>
    </w:p>
    <w:p w14:paraId="171BC94E" w14:textId="77777777" w:rsidR="0061416B" w:rsidRPr="00590E03" w:rsidRDefault="0061416B" w:rsidP="00590E03">
      <w:pPr>
        <w:rPr>
          <w:rFonts w:ascii="微软雅黑" w:eastAsia="微软雅黑" w:hAnsi="微软雅黑"/>
          <w:sz w:val="24"/>
          <w:szCs w:val="24"/>
        </w:rPr>
      </w:pPr>
    </w:p>
    <w:p w14:paraId="61DC3F99" w14:textId="243DA737" w:rsidR="0061416B" w:rsidRPr="00590E03" w:rsidRDefault="0061416B" w:rsidP="00B06603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bookmarkStart w:id="4" w:name="_Toc513629636"/>
      <w:r w:rsidRPr="00590E03">
        <w:rPr>
          <w:rFonts w:ascii="微软雅黑" w:eastAsia="微软雅黑" w:hAnsi="微软雅黑" w:hint="eastAsia"/>
          <w:b/>
          <w:sz w:val="24"/>
          <w:szCs w:val="24"/>
        </w:rPr>
        <w:t>设计成果</w:t>
      </w:r>
      <w:bookmarkEnd w:id="4"/>
      <w:r w:rsidR="00844F30">
        <w:rPr>
          <w:rFonts w:ascii="微软雅黑" w:eastAsia="微软雅黑" w:hAnsi="微软雅黑" w:hint="eastAsia"/>
          <w:b/>
          <w:sz w:val="24"/>
          <w:szCs w:val="24"/>
        </w:rPr>
        <w:t>提交</w:t>
      </w:r>
    </w:p>
    <w:p w14:paraId="5980B7C2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设计说明、设计构思</w:t>
      </w:r>
    </w:p>
    <w:p w14:paraId="3A166BE3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总平面规划图</w:t>
      </w:r>
    </w:p>
    <w:p w14:paraId="0935B836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建筑各层平面图、立面图、剖面图</w:t>
      </w:r>
    </w:p>
    <w:p w14:paraId="6CE8B3CD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结构扩初深度平面图及文件（选做）</w:t>
      </w:r>
    </w:p>
    <w:p w14:paraId="3646A48D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功能分区图</w:t>
      </w:r>
    </w:p>
    <w:p w14:paraId="4F239069" w14:textId="71A0FF91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环境分析图</w:t>
      </w:r>
    </w:p>
    <w:p w14:paraId="2267E829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交通分析图</w:t>
      </w:r>
    </w:p>
    <w:p w14:paraId="07422279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总体鸟瞰图</w:t>
      </w:r>
    </w:p>
    <w:p w14:paraId="0F312A91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建筑人视效果图</w:t>
      </w:r>
    </w:p>
    <w:p w14:paraId="6C3AAF66" w14:textId="77777777" w:rsidR="0061416B" w:rsidRPr="002A18CF" w:rsidRDefault="0061416B" w:rsidP="00B06603">
      <w:pPr>
        <w:pStyle w:val="a9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2A18CF">
        <w:rPr>
          <w:rFonts w:ascii="微软雅黑" w:eastAsia="微软雅黑" w:hAnsi="微软雅黑" w:hint="eastAsia"/>
          <w:sz w:val="24"/>
          <w:szCs w:val="24"/>
        </w:rPr>
        <w:t>设计师认为能表达设计意图的其他图纸和说明</w:t>
      </w:r>
    </w:p>
    <w:p w14:paraId="3DD92BA0" w14:textId="6C44B255" w:rsidR="006A2600" w:rsidRDefault="006A2600" w:rsidP="00590E03">
      <w:pPr>
        <w:rPr>
          <w:rFonts w:ascii="微软雅黑" w:eastAsia="微软雅黑" w:hAnsi="微软雅黑"/>
          <w:sz w:val="24"/>
          <w:szCs w:val="24"/>
          <w:lang w:val="x-none"/>
        </w:rPr>
      </w:pPr>
    </w:p>
    <w:p w14:paraId="227A606A" w14:textId="1B4E8B36" w:rsidR="00844F30" w:rsidRDefault="00244687" w:rsidP="00B06603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4"/>
          <w:szCs w:val="24"/>
          <w:lang w:val="x-none"/>
        </w:rPr>
      </w:pPr>
      <w:r>
        <w:rPr>
          <w:rFonts w:ascii="微软雅黑" w:eastAsia="微软雅黑" w:hAnsi="微软雅黑" w:hint="eastAsia"/>
          <w:b/>
          <w:sz w:val="24"/>
          <w:szCs w:val="24"/>
          <w:lang w:val="x-none"/>
        </w:rPr>
        <w:t>成果</w:t>
      </w:r>
      <w:r w:rsidR="00EA00FA">
        <w:rPr>
          <w:rFonts w:ascii="微软雅黑" w:eastAsia="微软雅黑" w:hAnsi="微软雅黑" w:hint="eastAsia"/>
          <w:b/>
          <w:sz w:val="24"/>
          <w:szCs w:val="24"/>
          <w:lang w:val="x-none"/>
        </w:rPr>
        <w:t>提交说明</w:t>
      </w:r>
    </w:p>
    <w:p w14:paraId="563B3770" w14:textId="1ACC369F" w:rsidR="00844F30" w:rsidRPr="00415970" w:rsidRDefault="00487093" w:rsidP="00B06603">
      <w:pPr>
        <w:pStyle w:val="a9"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参与团队一律提交电子版作品（包括图纸及相关文件）</w:t>
      </w:r>
      <w:r w:rsid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14:paraId="5F0D2DC5" w14:textId="27583BA5" w:rsidR="00487093" w:rsidRPr="00415970" w:rsidRDefault="00487093" w:rsidP="00B06603">
      <w:pPr>
        <w:pStyle w:val="a9"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需提交作品原始技术文件，格式包括但不限</w:t>
      </w:r>
      <w:r w:rsidRPr="00415970">
        <w:rPr>
          <w:rFonts w:ascii="微软雅黑" w:eastAsia="微软雅黑" w:hAnsi="微软雅黑" w:cs="宋体" w:hint="eastAsia"/>
          <w:kern w:val="0"/>
          <w:sz w:val="24"/>
          <w:szCs w:val="24"/>
        </w:rPr>
        <w:t>于</w:t>
      </w:r>
      <w:r w:rsidRPr="00415970">
        <w:rPr>
          <w:rFonts w:ascii="微软雅黑" w:eastAsia="微软雅黑" w:hAnsi="微软雅黑"/>
          <w:sz w:val="24"/>
          <w:szCs w:val="24"/>
        </w:rPr>
        <w:t>.</w:t>
      </w: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D</w:t>
      </w:r>
      <w:r w:rsidRPr="0041597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WG .SKP .3DS</w:t>
      </w:r>
      <w:r w:rsid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14:paraId="628349D7" w14:textId="7EF4E029" w:rsidR="00487093" w:rsidRPr="00415970" w:rsidRDefault="00487093" w:rsidP="00B06603">
      <w:pPr>
        <w:pStyle w:val="a9"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作品显示比例需为1</w:t>
      </w:r>
      <w:r w:rsidRPr="0041597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6</w:t>
      </w: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:</w:t>
      </w:r>
      <w:r w:rsidRPr="0041597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10</w:t>
      </w:r>
      <w:r w:rsid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14:paraId="41873184" w14:textId="13488014" w:rsidR="00487093" w:rsidRPr="00415970" w:rsidRDefault="00487093" w:rsidP="00B06603">
      <w:pPr>
        <w:pStyle w:val="a9"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作品分辨率不低于3</w:t>
      </w:r>
      <w:r w:rsidRPr="0041597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00dpi</w:t>
      </w:r>
      <w:r w:rsid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14:paraId="05402D2D" w14:textId="4E6E85DE" w:rsidR="00487093" w:rsidRPr="00415970" w:rsidRDefault="00487093" w:rsidP="00B06603">
      <w:pPr>
        <w:pStyle w:val="a9"/>
        <w:numPr>
          <w:ilvl w:val="0"/>
          <w:numId w:val="6"/>
        </w:numPr>
        <w:ind w:firstLineChars="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除设计作品外，基地所处环境调研、</w:t>
      </w:r>
      <w:r w:rsidRPr="00415970">
        <w:rPr>
          <w:rFonts w:ascii="微软雅黑" w:eastAsia="微软雅黑" w:hAnsi="微软雅黑" w:hint="eastAsia"/>
          <w:sz w:val="24"/>
          <w:szCs w:val="24"/>
        </w:rPr>
        <w:t>儿童教育的建筑需求、</w:t>
      </w: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设计说明、</w:t>
      </w:r>
      <w:r w:rsidR="00495A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设计构思、</w:t>
      </w:r>
      <w:r w:rsidRP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功能说明等文字内容需按照组委会提供的模板填写，与设计作品一同提交</w:t>
      </w:r>
      <w:r w:rsidR="004159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14:paraId="0E06E15E" w14:textId="77777777" w:rsidR="00844F30" w:rsidRPr="00844F30" w:rsidRDefault="00844F30" w:rsidP="00844F30">
      <w:pPr>
        <w:pStyle w:val="a9"/>
        <w:ind w:left="420" w:firstLineChars="0" w:firstLine="0"/>
        <w:rPr>
          <w:rFonts w:ascii="微软雅黑" w:eastAsia="微软雅黑" w:hAnsi="微软雅黑"/>
          <w:sz w:val="24"/>
          <w:szCs w:val="24"/>
          <w:lang w:val="x-none"/>
        </w:rPr>
      </w:pPr>
    </w:p>
    <w:sectPr w:rsidR="00844F30" w:rsidRPr="00844F30" w:rsidSect="00566BA6">
      <w:headerReference w:type="default" r:id="rId7"/>
      <w:footerReference w:type="default" r:id="rId8"/>
      <w:pgSz w:w="11906" w:h="16838"/>
      <w:pgMar w:top="1134" w:right="1134" w:bottom="1134" w:left="1134" w:header="567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68CF4" w14:textId="77777777" w:rsidR="00B6078C" w:rsidRDefault="00B6078C" w:rsidP="00AE784F">
      <w:r>
        <w:separator/>
      </w:r>
    </w:p>
  </w:endnote>
  <w:endnote w:type="continuationSeparator" w:id="0">
    <w:p w14:paraId="1FBA595A" w14:textId="77777777" w:rsidR="00B6078C" w:rsidRDefault="00B6078C" w:rsidP="00AE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31F4" w14:textId="29C4CA56" w:rsidR="00E61544" w:rsidRPr="00E61544" w:rsidRDefault="00E61544" w:rsidP="00E61544">
    <w:pPr>
      <w:tabs>
        <w:tab w:val="center" w:pos="4153"/>
        <w:tab w:val="right" w:pos="8306"/>
      </w:tabs>
      <w:snapToGrid w:val="0"/>
      <w:spacing w:line="0" w:lineRule="atLeast"/>
      <w:jc w:val="center"/>
      <w:rPr>
        <w:sz w:val="18"/>
        <w:szCs w:val="18"/>
      </w:rPr>
    </w:pPr>
    <w:r w:rsidRPr="007116BF">
      <w:rPr>
        <w:rFonts w:ascii="华文细黑" w:eastAsia="华文细黑" w:hAnsi="华文细黑" w:hint="eastAsia"/>
        <w:sz w:val="18"/>
        <w:szCs w:val="18"/>
      </w:rPr>
      <w:t>联系电话：</w:t>
    </w:r>
    <w:r w:rsidRPr="007116BF">
      <w:rPr>
        <w:rFonts w:ascii="华文细黑" w:eastAsia="华文细黑" w:hAnsi="华文细黑"/>
        <w:sz w:val="18"/>
        <w:szCs w:val="18"/>
      </w:rPr>
      <w:t>010-821939</w:t>
    </w:r>
    <w:r>
      <w:rPr>
        <w:rFonts w:ascii="华文细黑" w:eastAsia="华文细黑" w:hAnsi="华文细黑"/>
        <w:sz w:val="18"/>
        <w:szCs w:val="18"/>
      </w:rPr>
      <w:t xml:space="preserve">20    </w:t>
    </w:r>
    <w:r w:rsidRPr="007116BF">
      <w:rPr>
        <w:rFonts w:ascii="华文细黑" w:eastAsia="华文细黑" w:hAnsi="华文细黑" w:hint="eastAsia"/>
        <w:sz w:val="18"/>
        <w:szCs w:val="18"/>
      </w:rPr>
      <w:t>邮箱：</w:t>
    </w:r>
    <w:hyperlink r:id="rId1" w:history="1">
      <w:r w:rsidRPr="00827EA5">
        <w:rPr>
          <w:rStyle w:val="ac"/>
          <w:rFonts w:ascii="华文细黑" w:eastAsia="华文细黑" w:hAnsi="华文细黑" w:hint="eastAsia"/>
          <w:sz w:val="18"/>
          <w:szCs w:val="18"/>
        </w:rPr>
        <w:t>sinooceancf@126.com</w:t>
      </w:r>
    </w:hyperlink>
    <w:r>
      <w:rPr>
        <w:rFonts w:ascii="华文细黑" w:eastAsia="华文细黑" w:hAnsi="华文细黑"/>
        <w:sz w:val="18"/>
        <w:szCs w:val="18"/>
      </w:rPr>
      <w:t xml:space="preserve">     </w:t>
    </w:r>
    <w:r w:rsidRPr="007116BF">
      <w:rPr>
        <w:rFonts w:ascii="华文细黑" w:eastAsia="华文细黑" w:hAnsi="华文细黑" w:hint="eastAsia"/>
        <w:sz w:val="18"/>
        <w:szCs w:val="18"/>
      </w:rPr>
      <w:t>官方网址：</w:t>
    </w:r>
    <w:hyperlink r:id="rId2" w:history="1">
      <w:r w:rsidRPr="007116BF">
        <w:rPr>
          <w:rFonts w:ascii="华文细黑" w:eastAsia="华文细黑" w:hAnsi="华文细黑" w:hint="eastAsia"/>
          <w:color w:val="0000FF" w:themeColor="hyperlink"/>
          <w:sz w:val="18"/>
          <w:szCs w:val="18"/>
          <w:u w:val="single"/>
        </w:rPr>
        <w:t>www.sinooceancf.com</w:t>
      </w:r>
    </w:hyperlink>
  </w:p>
  <w:sdt>
    <w:sdtPr>
      <w:id w:val="-1246574295"/>
      <w:docPartObj>
        <w:docPartGallery w:val="Page Numbers (Bottom of Page)"/>
        <w:docPartUnique/>
      </w:docPartObj>
    </w:sdtPr>
    <w:sdtEndPr/>
    <w:sdtContent>
      <w:p w14:paraId="5E1E285A" w14:textId="62AB25E4" w:rsidR="000742F5" w:rsidRDefault="000742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BC6164" w14:textId="77777777" w:rsidR="0071594C" w:rsidRPr="00B84ACD" w:rsidRDefault="0071594C" w:rsidP="00B84ACD">
    <w:pPr>
      <w:pStyle w:val="a6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9DF88" w14:textId="77777777" w:rsidR="00B6078C" w:rsidRDefault="00B6078C" w:rsidP="00AE784F">
      <w:r>
        <w:separator/>
      </w:r>
    </w:p>
  </w:footnote>
  <w:footnote w:type="continuationSeparator" w:id="0">
    <w:p w14:paraId="6F0145EA" w14:textId="77777777" w:rsidR="00B6078C" w:rsidRDefault="00B6078C" w:rsidP="00AE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41A86" w14:textId="7D23BAB1" w:rsidR="000D6BFE" w:rsidRDefault="00B94946" w:rsidP="00B94946">
    <w:pPr>
      <w:pStyle w:val="a4"/>
      <w:ind w:left="5130" w:hangingChars="2850" w:hanging="5130"/>
      <w:jc w:val="left"/>
    </w:pPr>
    <w:r>
      <w:rPr>
        <w:rFonts w:hint="eastAsia"/>
        <w:noProof/>
      </w:rPr>
      <w:drawing>
        <wp:inline distT="0" distB="0" distL="0" distR="0" wp14:anchorId="3B00A363" wp14:editId="304931AC">
          <wp:extent cx="1912105" cy="405516"/>
          <wp:effectExtent l="0" t="0" r="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464" cy="41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6BFE">
      <w:rPr>
        <w:rFonts w:hint="eastAsia"/>
      </w:rPr>
      <w:t xml:space="preserve"> </w:t>
    </w:r>
    <w:r>
      <w:t xml:space="preserve">                    </w:t>
    </w:r>
    <w:r w:rsidR="00FF2E07">
      <w:t xml:space="preserve"> </w:t>
    </w:r>
    <w:r w:rsidR="007116BF">
      <w:t xml:space="preserve"> </w:t>
    </w:r>
    <w:r w:rsidR="000D6BFE"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 wp14:anchorId="6F3187D1" wp14:editId="4E46D4D4">
          <wp:extent cx="2671638" cy="418633"/>
          <wp:effectExtent l="0" t="0" r="0" b="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638" cy="41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6BFE">
      <w:rPr>
        <w:rFonts w:hint="eastAsia"/>
      </w:rPr>
      <w:t xml:space="preserve">                </w:t>
    </w:r>
    <w:r>
      <w:t xml:space="preserve">                      </w:t>
    </w:r>
    <w:r w:rsidR="000D6BFE">
      <w:rPr>
        <w:rFonts w:hint="eastAsia"/>
      </w:rPr>
      <w:t xml:space="preserve"> </w:t>
    </w:r>
    <w:r>
      <w:t xml:space="preserve"> </w:t>
    </w:r>
    <w:r w:rsidR="000D6BFE">
      <w:rPr>
        <w:rFonts w:hint="eastAsia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1A87"/>
    <w:multiLevelType w:val="hybridMultilevel"/>
    <w:tmpl w:val="36A83A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A94CC8"/>
    <w:multiLevelType w:val="hybridMultilevel"/>
    <w:tmpl w:val="E3D06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36ED8BA">
      <w:start w:val="1"/>
      <w:numFmt w:val="bullet"/>
      <w:pStyle w:val="a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BD13B7"/>
    <w:multiLevelType w:val="hybridMultilevel"/>
    <w:tmpl w:val="0E4495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817379"/>
    <w:multiLevelType w:val="hybridMultilevel"/>
    <w:tmpl w:val="7B1C66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C65673"/>
    <w:multiLevelType w:val="hybridMultilevel"/>
    <w:tmpl w:val="98521E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CF743A"/>
    <w:multiLevelType w:val="hybridMultilevel"/>
    <w:tmpl w:val="28F6CC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DE"/>
    <w:rsid w:val="00003A18"/>
    <w:rsid w:val="00023CD8"/>
    <w:rsid w:val="00024FD3"/>
    <w:rsid w:val="000329AB"/>
    <w:rsid w:val="000337FA"/>
    <w:rsid w:val="000476C6"/>
    <w:rsid w:val="00047AB4"/>
    <w:rsid w:val="0005720D"/>
    <w:rsid w:val="00062AA8"/>
    <w:rsid w:val="000742F5"/>
    <w:rsid w:val="00077239"/>
    <w:rsid w:val="00086179"/>
    <w:rsid w:val="000867A3"/>
    <w:rsid w:val="000A17E1"/>
    <w:rsid w:val="000A2CC9"/>
    <w:rsid w:val="000A49E7"/>
    <w:rsid w:val="000B471B"/>
    <w:rsid w:val="000C1492"/>
    <w:rsid w:val="000C2EA8"/>
    <w:rsid w:val="000C7096"/>
    <w:rsid w:val="000D10F4"/>
    <w:rsid w:val="000D6BFE"/>
    <w:rsid w:val="000F3E25"/>
    <w:rsid w:val="000F42C4"/>
    <w:rsid w:val="000F7B78"/>
    <w:rsid w:val="000F7E85"/>
    <w:rsid w:val="00110914"/>
    <w:rsid w:val="00112B62"/>
    <w:rsid w:val="00115F93"/>
    <w:rsid w:val="00121463"/>
    <w:rsid w:val="00121874"/>
    <w:rsid w:val="0013161E"/>
    <w:rsid w:val="00134A9F"/>
    <w:rsid w:val="00136009"/>
    <w:rsid w:val="00140C60"/>
    <w:rsid w:val="00145F3B"/>
    <w:rsid w:val="00146D54"/>
    <w:rsid w:val="00151B9C"/>
    <w:rsid w:val="001520BB"/>
    <w:rsid w:val="001537F4"/>
    <w:rsid w:val="0016047C"/>
    <w:rsid w:val="00164100"/>
    <w:rsid w:val="00164AA0"/>
    <w:rsid w:val="001674CE"/>
    <w:rsid w:val="001766E2"/>
    <w:rsid w:val="00183D49"/>
    <w:rsid w:val="001843AC"/>
    <w:rsid w:val="00185ABE"/>
    <w:rsid w:val="00191D98"/>
    <w:rsid w:val="00192996"/>
    <w:rsid w:val="001A1EE3"/>
    <w:rsid w:val="001A2B73"/>
    <w:rsid w:val="001A62F3"/>
    <w:rsid w:val="001C3057"/>
    <w:rsid w:val="001D389B"/>
    <w:rsid w:val="001D59CC"/>
    <w:rsid w:val="001E06CC"/>
    <w:rsid w:val="001E31D5"/>
    <w:rsid w:val="001E68E5"/>
    <w:rsid w:val="001F21FC"/>
    <w:rsid w:val="001F2201"/>
    <w:rsid w:val="001F63FA"/>
    <w:rsid w:val="00206186"/>
    <w:rsid w:val="00206E55"/>
    <w:rsid w:val="00210675"/>
    <w:rsid w:val="00210C58"/>
    <w:rsid w:val="00215585"/>
    <w:rsid w:val="0023402A"/>
    <w:rsid w:val="00235399"/>
    <w:rsid w:val="00244687"/>
    <w:rsid w:val="00246269"/>
    <w:rsid w:val="00253FD0"/>
    <w:rsid w:val="002606A4"/>
    <w:rsid w:val="0026136F"/>
    <w:rsid w:val="00264A46"/>
    <w:rsid w:val="002738FA"/>
    <w:rsid w:val="00283908"/>
    <w:rsid w:val="00283AA9"/>
    <w:rsid w:val="002859A6"/>
    <w:rsid w:val="002A18CF"/>
    <w:rsid w:val="002A683C"/>
    <w:rsid w:val="002A7179"/>
    <w:rsid w:val="002A71E4"/>
    <w:rsid w:val="002B536B"/>
    <w:rsid w:val="002B56E2"/>
    <w:rsid w:val="002B7B58"/>
    <w:rsid w:val="002C4741"/>
    <w:rsid w:val="002D0386"/>
    <w:rsid w:val="002D2214"/>
    <w:rsid w:val="002D49A7"/>
    <w:rsid w:val="002D6A68"/>
    <w:rsid w:val="002E5E95"/>
    <w:rsid w:val="002F061D"/>
    <w:rsid w:val="00313CBA"/>
    <w:rsid w:val="00314A5C"/>
    <w:rsid w:val="00345E57"/>
    <w:rsid w:val="00347EF7"/>
    <w:rsid w:val="0035002F"/>
    <w:rsid w:val="00351046"/>
    <w:rsid w:val="00357C4F"/>
    <w:rsid w:val="003619EE"/>
    <w:rsid w:val="003672C9"/>
    <w:rsid w:val="00373FD7"/>
    <w:rsid w:val="0039152F"/>
    <w:rsid w:val="0039209B"/>
    <w:rsid w:val="003940AB"/>
    <w:rsid w:val="003B2E8A"/>
    <w:rsid w:val="003B590E"/>
    <w:rsid w:val="003B73EB"/>
    <w:rsid w:val="003C2757"/>
    <w:rsid w:val="003C5854"/>
    <w:rsid w:val="003C620A"/>
    <w:rsid w:val="003D3CC2"/>
    <w:rsid w:val="003E34EF"/>
    <w:rsid w:val="003E5803"/>
    <w:rsid w:val="003E714D"/>
    <w:rsid w:val="003F7635"/>
    <w:rsid w:val="0040137C"/>
    <w:rsid w:val="0041010D"/>
    <w:rsid w:val="0041063F"/>
    <w:rsid w:val="00411851"/>
    <w:rsid w:val="00415970"/>
    <w:rsid w:val="0043199F"/>
    <w:rsid w:val="004336F3"/>
    <w:rsid w:val="004369A8"/>
    <w:rsid w:val="004463D8"/>
    <w:rsid w:val="00447267"/>
    <w:rsid w:val="00451336"/>
    <w:rsid w:val="004666C5"/>
    <w:rsid w:val="00473BB9"/>
    <w:rsid w:val="00475186"/>
    <w:rsid w:val="00476327"/>
    <w:rsid w:val="004807C6"/>
    <w:rsid w:val="004859E9"/>
    <w:rsid w:val="00487093"/>
    <w:rsid w:val="0049019C"/>
    <w:rsid w:val="0049081C"/>
    <w:rsid w:val="00493A36"/>
    <w:rsid w:val="00495AE5"/>
    <w:rsid w:val="004A0B9B"/>
    <w:rsid w:val="004A1D18"/>
    <w:rsid w:val="004B151A"/>
    <w:rsid w:val="004B162B"/>
    <w:rsid w:val="004B30CC"/>
    <w:rsid w:val="004B7637"/>
    <w:rsid w:val="004D6747"/>
    <w:rsid w:val="004D6C32"/>
    <w:rsid w:val="004F4EF4"/>
    <w:rsid w:val="004F73A0"/>
    <w:rsid w:val="00505F0C"/>
    <w:rsid w:val="00511FCE"/>
    <w:rsid w:val="00513E4F"/>
    <w:rsid w:val="0052131D"/>
    <w:rsid w:val="00525355"/>
    <w:rsid w:val="00527F4A"/>
    <w:rsid w:val="00535062"/>
    <w:rsid w:val="005357B0"/>
    <w:rsid w:val="00541D86"/>
    <w:rsid w:val="00544C40"/>
    <w:rsid w:val="00550EFD"/>
    <w:rsid w:val="005517B9"/>
    <w:rsid w:val="00566029"/>
    <w:rsid w:val="00566BA6"/>
    <w:rsid w:val="005678FE"/>
    <w:rsid w:val="0057556F"/>
    <w:rsid w:val="00580C73"/>
    <w:rsid w:val="00583754"/>
    <w:rsid w:val="00587DC6"/>
    <w:rsid w:val="00590E03"/>
    <w:rsid w:val="005A08E1"/>
    <w:rsid w:val="005A1F8C"/>
    <w:rsid w:val="005A6D01"/>
    <w:rsid w:val="005B5BFE"/>
    <w:rsid w:val="005C2E3D"/>
    <w:rsid w:val="005C62A7"/>
    <w:rsid w:val="005C7407"/>
    <w:rsid w:val="005E22EB"/>
    <w:rsid w:val="005E32A6"/>
    <w:rsid w:val="005F64FE"/>
    <w:rsid w:val="0060044A"/>
    <w:rsid w:val="00604248"/>
    <w:rsid w:val="00604ED5"/>
    <w:rsid w:val="0061416B"/>
    <w:rsid w:val="00617B86"/>
    <w:rsid w:val="0062097C"/>
    <w:rsid w:val="006342AA"/>
    <w:rsid w:val="006357D3"/>
    <w:rsid w:val="0064250D"/>
    <w:rsid w:val="00646A1E"/>
    <w:rsid w:val="00651ACD"/>
    <w:rsid w:val="00651B92"/>
    <w:rsid w:val="00656A20"/>
    <w:rsid w:val="0066298D"/>
    <w:rsid w:val="00662B56"/>
    <w:rsid w:val="00665230"/>
    <w:rsid w:val="00665609"/>
    <w:rsid w:val="00671489"/>
    <w:rsid w:val="00674782"/>
    <w:rsid w:val="00677701"/>
    <w:rsid w:val="00694031"/>
    <w:rsid w:val="006957FC"/>
    <w:rsid w:val="006A191D"/>
    <w:rsid w:val="006A2600"/>
    <w:rsid w:val="006A5F83"/>
    <w:rsid w:val="006B3E4B"/>
    <w:rsid w:val="006B57CF"/>
    <w:rsid w:val="006C1688"/>
    <w:rsid w:val="006D0A6F"/>
    <w:rsid w:val="006D2837"/>
    <w:rsid w:val="006D2C82"/>
    <w:rsid w:val="006D56A5"/>
    <w:rsid w:val="006E79AB"/>
    <w:rsid w:val="0070713B"/>
    <w:rsid w:val="007116BF"/>
    <w:rsid w:val="007143ED"/>
    <w:rsid w:val="0071594C"/>
    <w:rsid w:val="007316FB"/>
    <w:rsid w:val="00732783"/>
    <w:rsid w:val="00734E1D"/>
    <w:rsid w:val="007355E9"/>
    <w:rsid w:val="00751DDE"/>
    <w:rsid w:val="0075385E"/>
    <w:rsid w:val="00753C4E"/>
    <w:rsid w:val="00754703"/>
    <w:rsid w:val="00767B40"/>
    <w:rsid w:val="00770470"/>
    <w:rsid w:val="0077142A"/>
    <w:rsid w:val="00774190"/>
    <w:rsid w:val="007770AB"/>
    <w:rsid w:val="00780C14"/>
    <w:rsid w:val="00782CA1"/>
    <w:rsid w:val="00784071"/>
    <w:rsid w:val="00790386"/>
    <w:rsid w:val="00794FC0"/>
    <w:rsid w:val="007A0066"/>
    <w:rsid w:val="007C08B9"/>
    <w:rsid w:val="007D03F5"/>
    <w:rsid w:val="007D04D0"/>
    <w:rsid w:val="007D3B26"/>
    <w:rsid w:val="007E51B4"/>
    <w:rsid w:val="007F0636"/>
    <w:rsid w:val="007F533F"/>
    <w:rsid w:val="0080258E"/>
    <w:rsid w:val="00804EB0"/>
    <w:rsid w:val="00822C05"/>
    <w:rsid w:val="00823BD5"/>
    <w:rsid w:val="00834619"/>
    <w:rsid w:val="00841914"/>
    <w:rsid w:val="008429DA"/>
    <w:rsid w:val="00843748"/>
    <w:rsid w:val="00843CE5"/>
    <w:rsid w:val="00843F0A"/>
    <w:rsid w:val="00844F30"/>
    <w:rsid w:val="00846C4E"/>
    <w:rsid w:val="00854E32"/>
    <w:rsid w:val="008614F2"/>
    <w:rsid w:val="008857A5"/>
    <w:rsid w:val="00890BC2"/>
    <w:rsid w:val="00896827"/>
    <w:rsid w:val="008A4136"/>
    <w:rsid w:val="008A6BA1"/>
    <w:rsid w:val="008C6016"/>
    <w:rsid w:val="008D2133"/>
    <w:rsid w:val="008D2193"/>
    <w:rsid w:val="008D27C4"/>
    <w:rsid w:val="008D68D5"/>
    <w:rsid w:val="008D6CAC"/>
    <w:rsid w:val="008E2AF9"/>
    <w:rsid w:val="008F3178"/>
    <w:rsid w:val="008F3706"/>
    <w:rsid w:val="0091263D"/>
    <w:rsid w:val="009166C1"/>
    <w:rsid w:val="00922224"/>
    <w:rsid w:val="00932FCC"/>
    <w:rsid w:val="00933148"/>
    <w:rsid w:val="0093417A"/>
    <w:rsid w:val="00935516"/>
    <w:rsid w:val="00942C7B"/>
    <w:rsid w:val="00944EBE"/>
    <w:rsid w:val="00950747"/>
    <w:rsid w:val="00953987"/>
    <w:rsid w:val="00954E59"/>
    <w:rsid w:val="009558F4"/>
    <w:rsid w:val="0096195A"/>
    <w:rsid w:val="00961EB3"/>
    <w:rsid w:val="00982F89"/>
    <w:rsid w:val="00985AD5"/>
    <w:rsid w:val="009873F8"/>
    <w:rsid w:val="00990DB3"/>
    <w:rsid w:val="009B3090"/>
    <w:rsid w:val="009B6040"/>
    <w:rsid w:val="009C17B6"/>
    <w:rsid w:val="009C38D1"/>
    <w:rsid w:val="009D10FE"/>
    <w:rsid w:val="009D3599"/>
    <w:rsid w:val="009D413D"/>
    <w:rsid w:val="009E1582"/>
    <w:rsid w:val="009F0D54"/>
    <w:rsid w:val="009F71D0"/>
    <w:rsid w:val="00A001CF"/>
    <w:rsid w:val="00A02C02"/>
    <w:rsid w:val="00A15299"/>
    <w:rsid w:val="00A20EDE"/>
    <w:rsid w:val="00A2230D"/>
    <w:rsid w:val="00A24229"/>
    <w:rsid w:val="00A32DF5"/>
    <w:rsid w:val="00A33558"/>
    <w:rsid w:val="00A64CA5"/>
    <w:rsid w:val="00A77DED"/>
    <w:rsid w:val="00A80E2F"/>
    <w:rsid w:val="00A9365D"/>
    <w:rsid w:val="00A96C8E"/>
    <w:rsid w:val="00AA5203"/>
    <w:rsid w:val="00AB1A25"/>
    <w:rsid w:val="00AB45A4"/>
    <w:rsid w:val="00AC0E47"/>
    <w:rsid w:val="00AC54A8"/>
    <w:rsid w:val="00AC7627"/>
    <w:rsid w:val="00AD306F"/>
    <w:rsid w:val="00AD637A"/>
    <w:rsid w:val="00AE0AD5"/>
    <w:rsid w:val="00AE54AC"/>
    <w:rsid w:val="00AE784F"/>
    <w:rsid w:val="00AF716A"/>
    <w:rsid w:val="00B0092D"/>
    <w:rsid w:val="00B0459E"/>
    <w:rsid w:val="00B06603"/>
    <w:rsid w:val="00B13D84"/>
    <w:rsid w:val="00B13D8A"/>
    <w:rsid w:val="00B15792"/>
    <w:rsid w:val="00B15B17"/>
    <w:rsid w:val="00B43A8A"/>
    <w:rsid w:val="00B6078C"/>
    <w:rsid w:val="00B73A1B"/>
    <w:rsid w:val="00B746C8"/>
    <w:rsid w:val="00B7653F"/>
    <w:rsid w:val="00B8010B"/>
    <w:rsid w:val="00B84ACD"/>
    <w:rsid w:val="00B9214E"/>
    <w:rsid w:val="00B94946"/>
    <w:rsid w:val="00BA530F"/>
    <w:rsid w:val="00BB3CCC"/>
    <w:rsid w:val="00BC12E4"/>
    <w:rsid w:val="00BD06EE"/>
    <w:rsid w:val="00BD123B"/>
    <w:rsid w:val="00BD2362"/>
    <w:rsid w:val="00BD45B8"/>
    <w:rsid w:val="00BE3312"/>
    <w:rsid w:val="00BE39AC"/>
    <w:rsid w:val="00BF09EF"/>
    <w:rsid w:val="00BF1501"/>
    <w:rsid w:val="00C02A4F"/>
    <w:rsid w:val="00C066AB"/>
    <w:rsid w:val="00C06A1B"/>
    <w:rsid w:val="00C07095"/>
    <w:rsid w:val="00C074D0"/>
    <w:rsid w:val="00C17408"/>
    <w:rsid w:val="00C255A4"/>
    <w:rsid w:val="00C26208"/>
    <w:rsid w:val="00C311F0"/>
    <w:rsid w:val="00C3626F"/>
    <w:rsid w:val="00C514E1"/>
    <w:rsid w:val="00C54C0F"/>
    <w:rsid w:val="00C578E4"/>
    <w:rsid w:val="00C60EBC"/>
    <w:rsid w:val="00C718F8"/>
    <w:rsid w:val="00C75167"/>
    <w:rsid w:val="00C77DB8"/>
    <w:rsid w:val="00C91AE5"/>
    <w:rsid w:val="00CA1A21"/>
    <w:rsid w:val="00CA6BA5"/>
    <w:rsid w:val="00CB0F81"/>
    <w:rsid w:val="00CC47A4"/>
    <w:rsid w:val="00CC79D6"/>
    <w:rsid w:val="00CE0516"/>
    <w:rsid w:val="00D01F94"/>
    <w:rsid w:val="00D0250D"/>
    <w:rsid w:val="00D3232B"/>
    <w:rsid w:val="00D4136B"/>
    <w:rsid w:val="00D44F7C"/>
    <w:rsid w:val="00D47DA8"/>
    <w:rsid w:val="00D51001"/>
    <w:rsid w:val="00D556E3"/>
    <w:rsid w:val="00D65687"/>
    <w:rsid w:val="00D82C0D"/>
    <w:rsid w:val="00D8720A"/>
    <w:rsid w:val="00D96DFF"/>
    <w:rsid w:val="00D9773D"/>
    <w:rsid w:val="00DA4800"/>
    <w:rsid w:val="00DB4082"/>
    <w:rsid w:val="00DC1F49"/>
    <w:rsid w:val="00DC6A7B"/>
    <w:rsid w:val="00DC6D1B"/>
    <w:rsid w:val="00DD0CAD"/>
    <w:rsid w:val="00DD0E8F"/>
    <w:rsid w:val="00DD1246"/>
    <w:rsid w:val="00DE6966"/>
    <w:rsid w:val="00DF0D9B"/>
    <w:rsid w:val="00E11BA2"/>
    <w:rsid w:val="00E16A82"/>
    <w:rsid w:val="00E17D2C"/>
    <w:rsid w:val="00E24770"/>
    <w:rsid w:val="00E278E0"/>
    <w:rsid w:val="00E44F84"/>
    <w:rsid w:val="00E45149"/>
    <w:rsid w:val="00E4703C"/>
    <w:rsid w:val="00E5253A"/>
    <w:rsid w:val="00E52985"/>
    <w:rsid w:val="00E536A3"/>
    <w:rsid w:val="00E61544"/>
    <w:rsid w:val="00E65C50"/>
    <w:rsid w:val="00E67D4A"/>
    <w:rsid w:val="00E814EB"/>
    <w:rsid w:val="00E84787"/>
    <w:rsid w:val="00E84BDD"/>
    <w:rsid w:val="00E85B97"/>
    <w:rsid w:val="00E9050F"/>
    <w:rsid w:val="00E91B8C"/>
    <w:rsid w:val="00EA00FA"/>
    <w:rsid w:val="00EA49B4"/>
    <w:rsid w:val="00EA594D"/>
    <w:rsid w:val="00EB4B66"/>
    <w:rsid w:val="00ED41BA"/>
    <w:rsid w:val="00ED582A"/>
    <w:rsid w:val="00ED6244"/>
    <w:rsid w:val="00EE7CEC"/>
    <w:rsid w:val="00EF3BC2"/>
    <w:rsid w:val="00EF4AF4"/>
    <w:rsid w:val="00EF745C"/>
    <w:rsid w:val="00EF797F"/>
    <w:rsid w:val="00F0256D"/>
    <w:rsid w:val="00F23025"/>
    <w:rsid w:val="00F23A90"/>
    <w:rsid w:val="00F24E4B"/>
    <w:rsid w:val="00F2517A"/>
    <w:rsid w:val="00F331A6"/>
    <w:rsid w:val="00F34284"/>
    <w:rsid w:val="00F403CB"/>
    <w:rsid w:val="00F4578E"/>
    <w:rsid w:val="00F66B5A"/>
    <w:rsid w:val="00F7138D"/>
    <w:rsid w:val="00F7147E"/>
    <w:rsid w:val="00F738C1"/>
    <w:rsid w:val="00F84FC2"/>
    <w:rsid w:val="00F8753B"/>
    <w:rsid w:val="00F96567"/>
    <w:rsid w:val="00FB233D"/>
    <w:rsid w:val="00FB506F"/>
    <w:rsid w:val="00FB68A8"/>
    <w:rsid w:val="00FC1765"/>
    <w:rsid w:val="00FC1F6E"/>
    <w:rsid w:val="00FC4F4F"/>
    <w:rsid w:val="00FC504D"/>
    <w:rsid w:val="00FD4CFF"/>
    <w:rsid w:val="00FE66A3"/>
    <w:rsid w:val="00FE6B04"/>
    <w:rsid w:val="00FF2E07"/>
    <w:rsid w:val="00FF32F4"/>
    <w:rsid w:val="00FF40B3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61F2"/>
  <w15:chartTrackingRefBased/>
  <w15:docId w15:val="{1F05B5BA-B015-4FCE-90FF-644DBB1C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E784F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416B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E784F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AE784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E784F"/>
    <w:rPr>
      <w:sz w:val="18"/>
      <w:szCs w:val="18"/>
    </w:rPr>
  </w:style>
  <w:style w:type="table" w:styleId="a8">
    <w:name w:val="Table Grid"/>
    <w:basedOn w:val="a2"/>
    <w:uiPriority w:val="59"/>
    <w:rsid w:val="00AE784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AE784F"/>
    <w:pPr>
      <w:ind w:firstLineChars="200" w:firstLine="420"/>
    </w:pPr>
  </w:style>
  <w:style w:type="paragraph" w:styleId="aa">
    <w:name w:val="Balloon Text"/>
    <w:basedOn w:val="a0"/>
    <w:link w:val="ab"/>
    <w:uiPriority w:val="99"/>
    <w:semiHidden/>
    <w:unhideWhenUsed/>
    <w:rsid w:val="00AE784F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AE784F"/>
    <w:rPr>
      <w:sz w:val="18"/>
      <w:szCs w:val="18"/>
    </w:rPr>
  </w:style>
  <w:style w:type="character" w:styleId="ac">
    <w:name w:val="Hyperlink"/>
    <w:basedOn w:val="a1"/>
    <w:unhideWhenUsed/>
    <w:rsid w:val="000C2EA8"/>
    <w:rPr>
      <w:color w:val="0000FF" w:themeColor="hyperlink"/>
      <w:u w:val="single"/>
    </w:rPr>
  </w:style>
  <w:style w:type="character" w:styleId="ad">
    <w:name w:val="Strong"/>
    <w:basedOn w:val="a1"/>
    <w:uiPriority w:val="22"/>
    <w:qFormat/>
    <w:rsid w:val="00665609"/>
    <w:rPr>
      <w:b/>
      <w:bCs/>
    </w:rPr>
  </w:style>
  <w:style w:type="character" w:styleId="ae">
    <w:name w:val="Unresolved Mention"/>
    <w:basedOn w:val="a1"/>
    <w:uiPriority w:val="99"/>
    <w:semiHidden/>
    <w:unhideWhenUsed/>
    <w:rsid w:val="0071594C"/>
    <w:rPr>
      <w:color w:val="605E5C"/>
      <w:shd w:val="clear" w:color="auto" w:fill="E1DFDD"/>
    </w:rPr>
  </w:style>
  <w:style w:type="paragraph" w:styleId="af">
    <w:name w:val="Date"/>
    <w:basedOn w:val="a0"/>
    <w:next w:val="a0"/>
    <w:link w:val="af0"/>
    <w:uiPriority w:val="99"/>
    <w:semiHidden/>
    <w:unhideWhenUsed/>
    <w:rsid w:val="006A2600"/>
    <w:pPr>
      <w:ind w:leftChars="2500" w:left="100"/>
    </w:pPr>
  </w:style>
  <w:style w:type="character" w:customStyle="1" w:styleId="af0">
    <w:name w:val="日期 字符"/>
    <w:basedOn w:val="a1"/>
    <w:link w:val="af"/>
    <w:uiPriority w:val="99"/>
    <w:semiHidden/>
    <w:rsid w:val="006A2600"/>
  </w:style>
  <w:style w:type="paragraph" w:customStyle="1" w:styleId="a">
    <w:name w:val="示例条目样式"/>
    <w:basedOn w:val="a0"/>
    <w:link w:val="Char"/>
    <w:qFormat/>
    <w:rsid w:val="0061416B"/>
    <w:pPr>
      <w:widowControl w:val="0"/>
      <w:numPr>
        <w:ilvl w:val="2"/>
        <w:numId w:val="1"/>
      </w:numPr>
      <w:spacing w:line="240" w:lineRule="auto"/>
      <w:jc w:val="left"/>
    </w:pPr>
    <w:rPr>
      <w:rFonts w:ascii="华文宋体" w:eastAsia="华文宋体" w:hAnsi="华文宋体" w:cs="Times New Roman"/>
      <w:i/>
      <w:szCs w:val="21"/>
      <w:lang w:val="x-none" w:eastAsia="x-none"/>
    </w:rPr>
  </w:style>
  <w:style w:type="character" w:customStyle="1" w:styleId="Char">
    <w:name w:val="示例条目样式 Char"/>
    <w:link w:val="a"/>
    <w:rsid w:val="0061416B"/>
    <w:rPr>
      <w:rFonts w:ascii="华文宋体" w:eastAsia="华文宋体" w:hAnsi="华文宋体" w:cs="Times New Roman"/>
      <w:i/>
      <w:szCs w:val="21"/>
      <w:lang w:val="x-none" w:eastAsia="x-none"/>
    </w:rPr>
  </w:style>
  <w:style w:type="paragraph" w:customStyle="1" w:styleId="af1">
    <w:name w:val="二级目录样式"/>
    <w:basedOn w:val="2"/>
    <w:link w:val="Char0"/>
    <w:qFormat/>
    <w:rsid w:val="0061416B"/>
    <w:pPr>
      <w:keepNext w:val="0"/>
      <w:keepLines w:val="0"/>
      <w:widowControl w:val="0"/>
      <w:spacing w:before="120" w:after="120" w:line="415" w:lineRule="auto"/>
    </w:pPr>
    <w:rPr>
      <w:rFonts w:ascii="黑体" w:eastAsia="黑体" w:hAnsi="黑体" w:cs="Times New Roman"/>
      <w:sz w:val="30"/>
      <w:szCs w:val="30"/>
      <w:lang w:val="x-none" w:eastAsia="x-none"/>
    </w:rPr>
  </w:style>
  <w:style w:type="character" w:customStyle="1" w:styleId="Char0">
    <w:name w:val="二级目录样式 Char"/>
    <w:link w:val="af1"/>
    <w:rsid w:val="0061416B"/>
    <w:rPr>
      <w:rFonts w:ascii="黑体" w:eastAsia="黑体" w:hAnsi="黑体" w:cs="Times New Roman"/>
      <w:b/>
      <w:bCs/>
      <w:sz w:val="30"/>
      <w:szCs w:val="30"/>
      <w:lang w:val="x-none" w:eastAsia="x-none"/>
    </w:rPr>
  </w:style>
  <w:style w:type="character" w:customStyle="1" w:styleId="20">
    <w:name w:val="标题 2 字符"/>
    <w:basedOn w:val="a1"/>
    <w:link w:val="2"/>
    <w:uiPriority w:val="9"/>
    <w:semiHidden/>
    <w:rsid w:val="0061416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nooceancf.com" TargetMode="External"/><Relationship Id="rId1" Type="http://schemas.openxmlformats.org/officeDocument/2006/relationships/hyperlink" Target="mailto:sinooceancf@126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492</cp:revision>
  <dcterms:created xsi:type="dcterms:W3CDTF">2019-04-02T01:48:00Z</dcterms:created>
  <dcterms:modified xsi:type="dcterms:W3CDTF">2019-04-17T01:57:00Z</dcterms:modified>
</cp:coreProperties>
</file>